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07C" w:rsidRDefault="00D57389">
      <w:pPr>
        <w:spacing w:after="0" w:line="259" w:lineRule="auto"/>
        <w:ind w:left="0" w:right="-1" w:firstLine="0"/>
        <w:jc w:val="right"/>
      </w:pPr>
      <w:r>
        <w:rPr>
          <w:sz w:val="24"/>
        </w:rPr>
        <w:t xml:space="preserve">            </w:t>
      </w:r>
    </w:p>
    <w:p w:rsidR="004A007C" w:rsidRDefault="00D57389" w:rsidP="00BB50A1">
      <w:pPr>
        <w:spacing w:after="0" w:line="259" w:lineRule="auto"/>
        <w:ind w:left="0" w:firstLine="0"/>
      </w:pPr>
      <w:r>
        <w:t xml:space="preserve">«Утверждено» </w:t>
      </w:r>
    </w:p>
    <w:p w:rsidR="004A007C" w:rsidRDefault="00D57389">
      <w:pPr>
        <w:ind w:left="10" w:right="704"/>
      </w:pPr>
      <w:r>
        <w:t xml:space="preserve">Приказом генерального директора от </w:t>
      </w:r>
      <w:r w:rsidR="00BB50A1">
        <w:t>01</w:t>
      </w:r>
      <w:r>
        <w:t>.</w:t>
      </w:r>
      <w:r w:rsidR="00BB50A1">
        <w:t>06</w:t>
      </w:r>
      <w:r>
        <w:t>.202</w:t>
      </w:r>
      <w:r w:rsidR="00BB50A1">
        <w:t>4</w:t>
      </w:r>
      <w:r>
        <w:t xml:space="preserve"> </w:t>
      </w:r>
    </w:p>
    <w:p w:rsidR="004A007C" w:rsidRDefault="00D57389">
      <w:pPr>
        <w:ind w:left="10" w:right="704"/>
      </w:pPr>
      <w:r>
        <w:t xml:space="preserve">Общества с ограниченной ответственностью </w:t>
      </w:r>
    </w:p>
    <w:p w:rsidR="004A007C" w:rsidRDefault="00D57389">
      <w:pPr>
        <w:ind w:left="10" w:right="704"/>
      </w:pPr>
      <w:proofErr w:type="spellStart"/>
      <w:r>
        <w:t>Микрокредитная</w:t>
      </w:r>
      <w:proofErr w:type="spellEnd"/>
      <w:r>
        <w:t xml:space="preserve"> компания «</w:t>
      </w:r>
      <w:r w:rsidR="000D1F3C">
        <w:t>ФИНЛАБ</w:t>
      </w:r>
      <w:r>
        <w:t xml:space="preserve">» </w:t>
      </w:r>
    </w:p>
    <w:p w:rsidR="004A007C" w:rsidRDefault="00D57389">
      <w:pPr>
        <w:spacing w:after="0" w:line="259" w:lineRule="auto"/>
        <w:ind w:left="4562" w:firstLine="0"/>
        <w:jc w:val="center"/>
      </w:pPr>
      <w:r>
        <w:rPr>
          <w:sz w:val="24"/>
        </w:rPr>
        <w:t xml:space="preserve"> </w:t>
      </w:r>
    </w:p>
    <w:p w:rsidR="004A007C" w:rsidRDefault="00D57389">
      <w:pPr>
        <w:spacing w:after="16" w:line="259" w:lineRule="auto"/>
        <w:ind w:left="2928" w:firstLine="0"/>
        <w:jc w:val="left"/>
      </w:pPr>
      <w:r>
        <w:rPr>
          <w:sz w:val="24"/>
        </w:rPr>
        <w:t xml:space="preserve"> </w:t>
      </w:r>
    </w:p>
    <w:p w:rsidR="004A007C" w:rsidRDefault="00D57389">
      <w:pPr>
        <w:spacing w:after="0" w:line="259" w:lineRule="auto"/>
        <w:ind w:left="0" w:firstLine="0"/>
        <w:jc w:val="left"/>
      </w:pPr>
      <w:r>
        <w:rPr>
          <w:sz w:val="28"/>
        </w:rPr>
        <w:t xml:space="preserve">Правила обработки персональных данных и иной информации </w:t>
      </w:r>
    </w:p>
    <w:p w:rsidR="004A007C" w:rsidRDefault="00D57389">
      <w:pPr>
        <w:ind w:left="10" w:right="704"/>
      </w:pPr>
      <w:r>
        <w:t xml:space="preserve">В соответствии со Федеральным законом «О персональных данных» от 27.07.2006 № 152-ФЗ </w:t>
      </w:r>
    </w:p>
    <w:p w:rsidR="004A007C" w:rsidRDefault="00D57389">
      <w:pPr>
        <w:spacing w:after="0" w:line="259" w:lineRule="auto"/>
        <w:ind w:left="0" w:firstLine="0"/>
        <w:jc w:val="left"/>
      </w:pPr>
      <w:r>
        <w:t xml:space="preserve"> </w:t>
      </w:r>
    </w:p>
    <w:p w:rsidR="004A007C" w:rsidRDefault="00D57389">
      <w:pPr>
        <w:numPr>
          <w:ilvl w:val="0"/>
          <w:numId w:val="1"/>
        </w:numPr>
        <w:ind w:right="704" w:hanging="708"/>
      </w:pPr>
      <w:r>
        <w:t xml:space="preserve">Общие положения. </w:t>
      </w:r>
    </w:p>
    <w:p w:rsidR="004A007C" w:rsidRDefault="00D57389">
      <w:pPr>
        <w:numPr>
          <w:ilvl w:val="1"/>
          <w:numId w:val="1"/>
        </w:numPr>
        <w:spacing w:after="1" w:line="239" w:lineRule="auto"/>
        <w:ind w:right="704" w:hanging="708"/>
      </w:pPr>
      <w:r>
        <w:t xml:space="preserve">Настоящие Правила определяют права и обязанности Общества с ограниченной ответственностью </w:t>
      </w:r>
      <w:proofErr w:type="spellStart"/>
      <w:r>
        <w:t>Микрокредитная</w:t>
      </w:r>
      <w:proofErr w:type="spellEnd"/>
      <w:r>
        <w:t xml:space="preserve"> компания «</w:t>
      </w:r>
      <w:r w:rsidR="000D1F3C">
        <w:t>ФИНЛАБ</w:t>
      </w:r>
      <w:bookmarkStart w:id="0" w:name="_GoBack"/>
      <w:bookmarkEnd w:id="0"/>
      <w:r>
        <w:t>» (далее – Общество) в ходе обработки персональных данных пользователей (далее – Клиент) сайта</w:t>
      </w:r>
      <w:r w:rsidR="00BB50A1">
        <w:rPr>
          <w:color w:val="0463C1"/>
          <w:u w:val="single" w:color="0463C1"/>
        </w:rPr>
        <w:t>_____________________</w:t>
      </w:r>
      <w:hyperlink r:id="rId7">
        <w:r>
          <w:t xml:space="preserve"> </w:t>
        </w:r>
      </w:hyperlink>
      <w:r>
        <w:t xml:space="preserve">(далее – Сайт), а также иной информации, которая собирается Обществом в ходе использования Клиентами Сайта.  </w:t>
      </w:r>
    </w:p>
    <w:p w:rsidR="004A007C" w:rsidRDefault="00D57389">
      <w:pPr>
        <w:numPr>
          <w:ilvl w:val="1"/>
          <w:numId w:val="1"/>
        </w:numPr>
        <w:ind w:right="704" w:hanging="708"/>
      </w:pPr>
      <w:r>
        <w:t xml:space="preserve">Если иное прямо не предусмотрено настоящими Правилами, используемые ниже термины употребляются в значении, которое придается соответствующим терминам в Правилах предоставления займов.  </w:t>
      </w:r>
    </w:p>
    <w:p w:rsidR="004A007C" w:rsidRDefault="00D57389">
      <w:pPr>
        <w:spacing w:after="0" w:line="259" w:lineRule="auto"/>
        <w:ind w:left="0" w:firstLine="0"/>
        <w:jc w:val="left"/>
      </w:pPr>
      <w:r>
        <w:t xml:space="preserve"> </w:t>
      </w:r>
    </w:p>
    <w:p w:rsidR="004A007C" w:rsidRDefault="00D57389">
      <w:pPr>
        <w:numPr>
          <w:ilvl w:val="0"/>
          <w:numId w:val="1"/>
        </w:numPr>
        <w:ind w:right="704" w:hanging="708"/>
      </w:pPr>
      <w:r>
        <w:t xml:space="preserve">Персональные данные, обрабатываемые Обществом: </w:t>
      </w:r>
    </w:p>
    <w:p w:rsidR="004A007C" w:rsidRDefault="00D57389">
      <w:pPr>
        <w:numPr>
          <w:ilvl w:val="1"/>
          <w:numId w:val="1"/>
        </w:numPr>
        <w:ind w:right="704" w:hanging="708"/>
      </w:pPr>
      <w:r>
        <w:t xml:space="preserve">фамилия, имя, отчество;  </w:t>
      </w:r>
    </w:p>
    <w:p w:rsidR="004A007C" w:rsidRDefault="00D57389">
      <w:pPr>
        <w:numPr>
          <w:ilvl w:val="1"/>
          <w:numId w:val="1"/>
        </w:numPr>
        <w:ind w:right="704" w:hanging="708"/>
      </w:pPr>
      <w:r>
        <w:t xml:space="preserve">пол;  </w:t>
      </w:r>
    </w:p>
    <w:p w:rsidR="004A007C" w:rsidRDefault="00D57389">
      <w:pPr>
        <w:numPr>
          <w:ilvl w:val="1"/>
          <w:numId w:val="1"/>
        </w:numPr>
        <w:ind w:right="704" w:hanging="708"/>
      </w:pPr>
      <w:r>
        <w:t xml:space="preserve">дата и место рождения;  </w:t>
      </w:r>
    </w:p>
    <w:p w:rsidR="004A007C" w:rsidRDefault="00D57389">
      <w:pPr>
        <w:numPr>
          <w:ilvl w:val="1"/>
          <w:numId w:val="1"/>
        </w:numPr>
        <w:ind w:right="704" w:hanging="708"/>
      </w:pPr>
      <w:r>
        <w:t xml:space="preserve">паспортные данные, в том числе, сведения об адресе регистрации;  </w:t>
      </w:r>
    </w:p>
    <w:p w:rsidR="004A007C" w:rsidRDefault="00D57389">
      <w:pPr>
        <w:numPr>
          <w:ilvl w:val="1"/>
          <w:numId w:val="1"/>
        </w:numPr>
        <w:ind w:right="704" w:hanging="708"/>
      </w:pPr>
      <w:r>
        <w:t xml:space="preserve">место фактического проживания и основания приобретения права пользования жилым помещением;  </w:t>
      </w:r>
    </w:p>
    <w:p w:rsidR="004A007C" w:rsidRDefault="00D57389">
      <w:pPr>
        <w:numPr>
          <w:ilvl w:val="1"/>
          <w:numId w:val="1"/>
        </w:numPr>
        <w:ind w:right="704" w:hanging="708"/>
      </w:pPr>
      <w:r>
        <w:t xml:space="preserve">идентификационный номер налогоплательщика;  </w:t>
      </w:r>
    </w:p>
    <w:p w:rsidR="004A007C" w:rsidRDefault="00D57389">
      <w:pPr>
        <w:numPr>
          <w:ilvl w:val="1"/>
          <w:numId w:val="1"/>
        </w:numPr>
        <w:ind w:right="704" w:hanging="708"/>
      </w:pPr>
      <w:r>
        <w:t xml:space="preserve">страховой номер индивидуального лицевого счета;  </w:t>
      </w:r>
    </w:p>
    <w:p w:rsidR="004A007C" w:rsidRDefault="00D57389">
      <w:pPr>
        <w:numPr>
          <w:ilvl w:val="1"/>
          <w:numId w:val="1"/>
        </w:numPr>
        <w:ind w:right="704" w:hanging="708"/>
      </w:pPr>
      <w:r>
        <w:t xml:space="preserve">семейное положение, включая информацию о количестве детей;  </w:t>
      </w:r>
    </w:p>
    <w:p w:rsidR="004A007C" w:rsidRDefault="00D57389">
      <w:pPr>
        <w:numPr>
          <w:ilvl w:val="1"/>
          <w:numId w:val="1"/>
        </w:numPr>
        <w:ind w:right="704" w:hanging="708"/>
      </w:pPr>
      <w:r>
        <w:t xml:space="preserve">сведения о полученном образовании;  </w:t>
      </w:r>
    </w:p>
    <w:p w:rsidR="004A007C" w:rsidRDefault="00D57389">
      <w:pPr>
        <w:numPr>
          <w:ilvl w:val="1"/>
          <w:numId w:val="1"/>
        </w:numPr>
        <w:ind w:right="704" w:hanging="708"/>
      </w:pPr>
      <w:r>
        <w:t xml:space="preserve">сведения о форме занятости и среднем размере месячных доходов и расходов;  </w:t>
      </w:r>
    </w:p>
    <w:p w:rsidR="004A007C" w:rsidRDefault="00D57389">
      <w:pPr>
        <w:numPr>
          <w:ilvl w:val="1"/>
          <w:numId w:val="1"/>
        </w:numPr>
        <w:ind w:right="704" w:hanging="708"/>
      </w:pPr>
      <w:r>
        <w:t xml:space="preserve">сведения о наименовании работодателя, адресе места работы, занимаемой должности, трудовом стаже и графике работы;  </w:t>
      </w:r>
    </w:p>
    <w:p w:rsidR="004A007C" w:rsidRDefault="00D57389">
      <w:pPr>
        <w:numPr>
          <w:ilvl w:val="1"/>
          <w:numId w:val="1"/>
        </w:numPr>
        <w:ind w:right="704" w:hanging="708"/>
      </w:pPr>
      <w:r>
        <w:t xml:space="preserve">даты предыдущей и следующей зарплаты;  </w:t>
      </w:r>
    </w:p>
    <w:p w:rsidR="004A007C" w:rsidRDefault="00D57389">
      <w:pPr>
        <w:numPr>
          <w:ilvl w:val="1"/>
          <w:numId w:val="1"/>
        </w:numPr>
        <w:ind w:right="704" w:hanging="708"/>
      </w:pPr>
      <w:r>
        <w:t xml:space="preserve">номера контактных телефонов;  </w:t>
      </w:r>
    </w:p>
    <w:p w:rsidR="004A007C" w:rsidRDefault="00D57389">
      <w:pPr>
        <w:numPr>
          <w:ilvl w:val="1"/>
          <w:numId w:val="1"/>
        </w:numPr>
        <w:ind w:right="704" w:hanging="708"/>
      </w:pPr>
      <w:r>
        <w:t xml:space="preserve">адреса электронной почты;  </w:t>
      </w:r>
    </w:p>
    <w:p w:rsidR="004A007C" w:rsidRDefault="00D57389">
      <w:pPr>
        <w:numPr>
          <w:ilvl w:val="1"/>
          <w:numId w:val="1"/>
        </w:numPr>
        <w:ind w:right="704" w:hanging="708"/>
      </w:pPr>
      <w:r>
        <w:t xml:space="preserve">индивидуальные номера и иная информация, идентифицирующая персональные страницы на сайтах социальных сетей или иных коммуникационных сервисов;  </w:t>
      </w:r>
    </w:p>
    <w:p w:rsidR="004A007C" w:rsidRDefault="00D57389">
      <w:pPr>
        <w:numPr>
          <w:ilvl w:val="1"/>
          <w:numId w:val="1"/>
        </w:numPr>
        <w:ind w:right="704" w:hanging="708"/>
      </w:pPr>
      <w:r>
        <w:t xml:space="preserve">фото и видео материалы, содержащие изображение Клиента;  </w:t>
      </w:r>
    </w:p>
    <w:p w:rsidR="004A007C" w:rsidRDefault="00D57389">
      <w:pPr>
        <w:numPr>
          <w:ilvl w:val="1"/>
          <w:numId w:val="1"/>
        </w:numPr>
        <w:ind w:right="704" w:hanging="708"/>
      </w:pPr>
      <w:r>
        <w:t xml:space="preserve">сведения о кредитной истории (в том числе, входящие в основную часть кредитной истории);  </w:t>
      </w:r>
    </w:p>
    <w:p w:rsidR="004A007C" w:rsidRDefault="00D57389">
      <w:pPr>
        <w:numPr>
          <w:ilvl w:val="1"/>
          <w:numId w:val="1"/>
        </w:numPr>
        <w:ind w:right="704" w:hanging="708"/>
      </w:pPr>
      <w:r>
        <w:t xml:space="preserve">сведения, идентифицирующие Клиента в информационной системе Партнера;  </w:t>
      </w:r>
    </w:p>
    <w:p w:rsidR="004A007C" w:rsidRDefault="00D57389">
      <w:pPr>
        <w:numPr>
          <w:ilvl w:val="1"/>
          <w:numId w:val="1"/>
        </w:numPr>
        <w:ind w:right="704" w:hanging="708"/>
      </w:pPr>
      <w:r>
        <w:t>реквизиты банковских карт и иных используемых Клиентом электронных средств осуществления платежей; 2.20.</w:t>
      </w:r>
      <w:r>
        <w:rPr>
          <w:rFonts w:ascii="Arial" w:eastAsia="Arial" w:hAnsi="Arial" w:cs="Arial"/>
        </w:rPr>
        <w:t xml:space="preserve"> </w:t>
      </w:r>
      <w:r>
        <w:t xml:space="preserve">иные данные, предоставляемые Клиентом Обществу в процессе использования Сайта или правомерно получаемые Обществом от иных лиц.  </w:t>
      </w:r>
    </w:p>
    <w:p w:rsidR="004A007C" w:rsidRDefault="00D57389">
      <w:pPr>
        <w:numPr>
          <w:ilvl w:val="1"/>
          <w:numId w:val="2"/>
        </w:numPr>
        <w:ind w:right="704" w:hanging="708"/>
      </w:pPr>
      <w:r>
        <w:t xml:space="preserve">данные, автоматически получаемые </w:t>
      </w:r>
      <w:proofErr w:type="spellStart"/>
      <w:r>
        <w:t>http</w:t>
      </w:r>
      <w:proofErr w:type="spellEnd"/>
      <w:r>
        <w:t xml:space="preserve">-сервером в ходе использования Сайта Клиентом (IP-адрес, вид операционной системы, статистика посещений отдельных страниц Сайта и иная подобная информация);  </w:t>
      </w:r>
    </w:p>
    <w:p w:rsidR="004A007C" w:rsidRDefault="00D57389">
      <w:pPr>
        <w:numPr>
          <w:ilvl w:val="1"/>
          <w:numId w:val="2"/>
        </w:numPr>
        <w:ind w:right="704" w:hanging="708"/>
      </w:pPr>
      <w:r>
        <w:t xml:space="preserve">информацию, автоматически получаемую в ходе осуществления доступа Клиента к Сайту с использованием </w:t>
      </w:r>
    </w:p>
    <w:p w:rsidR="004A007C" w:rsidRDefault="00D57389">
      <w:pPr>
        <w:ind w:left="10" w:right="704"/>
      </w:pPr>
      <w:r>
        <w:t>закладок («</w:t>
      </w:r>
      <w:proofErr w:type="spellStart"/>
      <w:r>
        <w:t>cookies</w:t>
      </w:r>
      <w:proofErr w:type="spellEnd"/>
      <w:r>
        <w:t xml:space="preserve">»);  </w:t>
      </w:r>
    </w:p>
    <w:p w:rsidR="004A007C" w:rsidRDefault="00D57389">
      <w:pPr>
        <w:numPr>
          <w:ilvl w:val="1"/>
          <w:numId w:val="2"/>
        </w:numPr>
        <w:ind w:right="704" w:hanging="708"/>
      </w:pPr>
      <w:r>
        <w:t xml:space="preserve">иные данные, характеризующие активность Клиента в ходе использования Сайта.  </w:t>
      </w:r>
    </w:p>
    <w:p w:rsidR="004A007C" w:rsidRDefault="00D57389">
      <w:pPr>
        <w:spacing w:after="0" w:line="259" w:lineRule="auto"/>
        <w:ind w:left="0" w:firstLine="0"/>
        <w:jc w:val="left"/>
      </w:pPr>
      <w:r>
        <w:t xml:space="preserve"> </w:t>
      </w:r>
    </w:p>
    <w:p w:rsidR="004A007C" w:rsidRDefault="00D57389">
      <w:pPr>
        <w:numPr>
          <w:ilvl w:val="0"/>
          <w:numId w:val="1"/>
        </w:numPr>
        <w:ind w:right="704" w:hanging="708"/>
      </w:pPr>
      <w:r>
        <w:t xml:space="preserve">Принципы обработки персональных данных  </w:t>
      </w:r>
    </w:p>
    <w:p w:rsidR="004A007C" w:rsidRDefault="00D57389">
      <w:pPr>
        <w:numPr>
          <w:ilvl w:val="1"/>
          <w:numId w:val="1"/>
        </w:numPr>
        <w:ind w:right="704" w:hanging="708"/>
      </w:pPr>
      <w:r>
        <w:t xml:space="preserve">Обработка персональных данных Клиента осуществляется на основе следующих ключевых принципов:  </w:t>
      </w:r>
    </w:p>
    <w:p w:rsidR="004A007C" w:rsidRDefault="00D57389">
      <w:pPr>
        <w:numPr>
          <w:ilvl w:val="2"/>
          <w:numId w:val="1"/>
        </w:numPr>
        <w:ind w:right="704" w:hanging="708"/>
      </w:pPr>
      <w:r>
        <w:t xml:space="preserve">законность целей и способов обработки персональных данных;  </w:t>
      </w:r>
    </w:p>
    <w:p w:rsidR="004A007C" w:rsidRDefault="00D57389">
      <w:pPr>
        <w:numPr>
          <w:ilvl w:val="2"/>
          <w:numId w:val="1"/>
        </w:numPr>
        <w:ind w:right="704" w:hanging="708"/>
      </w:pPr>
      <w:r>
        <w:t xml:space="preserve">соответствие объема и характера обрабатываемых персональных данных, способов обработки персональных данных заранее заявленным целям обработки персональных данных;  </w:t>
      </w:r>
    </w:p>
    <w:p w:rsidR="004A007C" w:rsidRDefault="00D57389">
      <w:pPr>
        <w:numPr>
          <w:ilvl w:val="2"/>
          <w:numId w:val="1"/>
        </w:numPr>
        <w:ind w:right="704" w:hanging="708"/>
      </w:pPr>
      <w:r>
        <w:t xml:space="preserve">недопустимость объединения созданных для несовместимых между собой целей баз данных, содержащих персональные данные.  </w:t>
      </w:r>
    </w:p>
    <w:p w:rsidR="004A007C" w:rsidRDefault="00D57389">
      <w:pPr>
        <w:spacing w:after="0" w:line="259" w:lineRule="auto"/>
        <w:ind w:left="0" w:firstLine="0"/>
        <w:jc w:val="left"/>
      </w:pPr>
      <w:r>
        <w:t xml:space="preserve"> </w:t>
      </w:r>
    </w:p>
    <w:p w:rsidR="004A007C" w:rsidRDefault="00D57389">
      <w:pPr>
        <w:numPr>
          <w:ilvl w:val="0"/>
          <w:numId w:val="1"/>
        </w:numPr>
        <w:ind w:right="704" w:hanging="708"/>
      </w:pPr>
      <w:r>
        <w:t xml:space="preserve">Цели обработки персональных данных. </w:t>
      </w:r>
    </w:p>
    <w:p w:rsidR="004A007C" w:rsidRDefault="00D57389">
      <w:pPr>
        <w:numPr>
          <w:ilvl w:val="1"/>
          <w:numId w:val="1"/>
        </w:numPr>
        <w:ind w:right="704" w:hanging="708"/>
      </w:pPr>
      <w:r>
        <w:t xml:space="preserve">Общество имеет право обрабатывать персональные данные Клиента в следующих целях:  </w:t>
      </w:r>
    </w:p>
    <w:p w:rsidR="004A007C" w:rsidRDefault="00D57389">
      <w:pPr>
        <w:numPr>
          <w:ilvl w:val="2"/>
          <w:numId w:val="1"/>
        </w:numPr>
        <w:ind w:right="704" w:hanging="708"/>
      </w:pPr>
      <w:r>
        <w:t xml:space="preserve">обеспечение доступа Клиента к Профилю Клиента на Сайте;  </w:t>
      </w:r>
    </w:p>
    <w:p w:rsidR="004A007C" w:rsidRDefault="00D57389">
      <w:pPr>
        <w:numPr>
          <w:ilvl w:val="2"/>
          <w:numId w:val="1"/>
        </w:numPr>
        <w:ind w:right="704" w:hanging="708"/>
      </w:pPr>
      <w:r>
        <w:t xml:space="preserve">заключение между Клиентом и Обществом договоров, включая предварительное  </w:t>
      </w:r>
    </w:p>
    <w:p w:rsidR="004A007C" w:rsidRDefault="00D57389">
      <w:pPr>
        <w:numPr>
          <w:ilvl w:val="2"/>
          <w:numId w:val="1"/>
        </w:numPr>
        <w:ind w:right="704" w:hanging="708"/>
      </w:pPr>
      <w:r>
        <w:lastRenderedPageBreak/>
        <w:t xml:space="preserve">рассмотрение Обществом заявлений Клиента, при котором производится оценка его потенциальной платежеспособности и иных факторов, влияющих на возможность заключения соответствующих договоров;  </w:t>
      </w:r>
    </w:p>
    <w:p w:rsidR="004A007C" w:rsidRDefault="00D57389">
      <w:pPr>
        <w:numPr>
          <w:ilvl w:val="2"/>
          <w:numId w:val="1"/>
        </w:numPr>
        <w:ind w:right="704" w:hanging="708"/>
      </w:pPr>
      <w:r>
        <w:t xml:space="preserve">исполнение договоров, заключаемых между Клиентом и Обществом (в том числе, в случае реализации Обществом принадлежащего ему права на уступку  </w:t>
      </w:r>
    </w:p>
    <w:p w:rsidR="004A007C" w:rsidRDefault="00D57389">
      <w:pPr>
        <w:numPr>
          <w:ilvl w:val="2"/>
          <w:numId w:val="1"/>
        </w:numPr>
        <w:ind w:right="704" w:hanging="708"/>
      </w:pPr>
      <w:r>
        <w:t xml:space="preserve">Общество также имеет право обрабатывать технические сведения, характеризующие  </w:t>
      </w:r>
    </w:p>
    <w:p w:rsidR="004A007C" w:rsidRDefault="00D57389">
      <w:pPr>
        <w:numPr>
          <w:ilvl w:val="2"/>
          <w:numId w:val="1"/>
        </w:numPr>
        <w:ind w:right="704" w:hanging="708"/>
      </w:pPr>
      <w:r>
        <w:t xml:space="preserve">требований по таким договорам любым третьим лицам, которым Общество сочтет  </w:t>
      </w:r>
    </w:p>
    <w:p w:rsidR="004A007C" w:rsidRDefault="00D57389">
      <w:pPr>
        <w:numPr>
          <w:ilvl w:val="2"/>
          <w:numId w:val="1"/>
        </w:numPr>
        <w:ind w:right="704" w:hanging="708"/>
      </w:pPr>
      <w:r>
        <w:t xml:space="preserve">целесообразным уступить такие требования);  </w:t>
      </w:r>
    </w:p>
    <w:p w:rsidR="004A007C" w:rsidRDefault="00D57389">
      <w:pPr>
        <w:numPr>
          <w:ilvl w:val="2"/>
          <w:numId w:val="1"/>
        </w:numPr>
        <w:ind w:right="704" w:hanging="708"/>
      </w:pPr>
      <w:r>
        <w:t xml:space="preserve">принудительное взыскание задолженности по договорам, заключенным Клиентом и  </w:t>
      </w:r>
    </w:p>
    <w:p w:rsidR="004A007C" w:rsidRDefault="00D57389">
      <w:pPr>
        <w:numPr>
          <w:ilvl w:val="2"/>
          <w:numId w:val="1"/>
        </w:numPr>
        <w:ind w:right="704" w:hanging="708"/>
      </w:pPr>
      <w:r>
        <w:t xml:space="preserve">Обществом, с участием третьих лиц, привлеченных Обществом для оказания ему  </w:t>
      </w:r>
    </w:p>
    <w:p w:rsidR="004A007C" w:rsidRDefault="00D57389">
      <w:pPr>
        <w:numPr>
          <w:ilvl w:val="2"/>
          <w:numId w:val="1"/>
        </w:numPr>
        <w:ind w:right="704" w:hanging="708"/>
      </w:pPr>
      <w:r>
        <w:t xml:space="preserve">содействия при взыскании такой задолженности;  </w:t>
      </w:r>
    </w:p>
    <w:p w:rsidR="004A007C" w:rsidRDefault="00D57389">
      <w:pPr>
        <w:numPr>
          <w:ilvl w:val="2"/>
          <w:numId w:val="1"/>
        </w:numPr>
        <w:ind w:right="704" w:hanging="708"/>
      </w:pPr>
      <w:r>
        <w:t xml:space="preserve">получение отчетов, относящихся к кредитной истории Клиента (включая ее основную  </w:t>
      </w:r>
    </w:p>
    <w:p w:rsidR="004A007C" w:rsidRDefault="00D57389">
      <w:pPr>
        <w:numPr>
          <w:ilvl w:val="2"/>
          <w:numId w:val="1"/>
        </w:numPr>
        <w:ind w:right="704" w:hanging="708"/>
      </w:pPr>
      <w:r>
        <w:t xml:space="preserve">часть), и их последующее хранение в соответствии с российским законодательством;  </w:t>
      </w:r>
    </w:p>
    <w:p w:rsidR="004A007C" w:rsidRDefault="00D57389">
      <w:pPr>
        <w:numPr>
          <w:ilvl w:val="2"/>
          <w:numId w:val="1"/>
        </w:numPr>
        <w:ind w:right="704" w:hanging="708"/>
      </w:pPr>
      <w:r>
        <w:t xml:space="preserve">периодическое предоставление Клиенту информации об источниках и порядке получения финансовой помощи, в том числе о возможностях реструктуризации  </w:t>
      </w:r>
    </w:p>
    <w:p w:rsidR="004A007C" w:rsidRDefault="00D57389">
      <w:pPr>
        <w:numPr>
          <w:ilvl w:val="2"/>
          <w:numId w:val="1"/>
        </w:numPr>
        <w:ind w:right="704" w:hanging="708"/>
      </w:pPr>
      <w:r>
        <w:t xml:space="preserve">задолженности, предоставляемых Обществом или иными лицами;  </w:t>
      </w:r>
    </w:p>
    <w:p w:rsidR="004A007C" w:rsidRDefault="00D57389">
      <w:pPr>
        <w:numPr>
          <w:ilvl w:val="2"/>
          <w:numId w:val="1"/>
        </w:numPr>
        <w:ind w:right="704" w:hanging="708"/>
      </w:pPr>
      <w:r>
        <w:t xml:space="preserve">предоставление Клиенту информации рекламного характера о товарах и услугах,  </w:t>
      </w:r>
    </w:p>
    <w:p w:rsidR="004A007C" w:rsidRDefault="00D57389">
      <w:pPr>
        <w:numPr>
          <w:ilvl w:val="2"/>
          <w:numId w:val="1"/>
        </w:numPr>
        <w:ind w:right="704" w:hanging="708"/>
      </w:pPr>
      <w:r>
        <w:t xml:space="preserve">реализуемых Обществом и третьими лицами;  </w:t>
      </w:r>
    </w:p>
    <w:p w:rsidR="004A007C" w:rsidRDefault="00D57389">
      <w:pPr>
        <w:numPr>
          <w:ilvl w:val="2"/>
          <w:numId w:val="1"/>
        </w:numPr>
        <w:ind w:right="704" w:hanging="708"/>
      </w:pPr>
      <w:r>
        <w:t xml:space="preserve">взаимодействие Общества с финансовыми организациями, страховыми компаниями и  </w:t>
      </w:r>
    </w:p>
    <w:p w:rsidR="004A007C" w:rsidRDefault="00D57389">
      <w:pPr>
        <w:numPr>
          <w:ilvl w:val="2"/>
          <w:numId w:val="1"/>
        </w:numPr>
        <w:ind w:right="704" w:hanging="708"/>
      </w:pPr>
      <w:r>
        <w:t xml:space="preserve">иными лицами в рамках реализации проектов, направленных на предложение (предоставление) Клиенту услуг или иных продуктов любых третьих лиц (включая проекты, предполагающие передачу соответствующим лицам персональных данных Клиента для целей формирования ориентированного на него предложения);  </w:t>
      </w:r>
    </w:p>
    <w:p w:rsidR="004A007C" w:rsidRDefault="00D57389">
      <w:pPr>
        <w:numPr>
          <w:ilvl w:val="2"/>
          <w:numId w:val="1"/>
        </w:numPr>
        <w:ind w:right="704" w:hanging="708"/>
      </w:pPr>
      <w:r>
        <w:t xml:space="preserve">оптимизация реализуемых в Обществе бизнес-процессов и хозяйственных практик (в том числе, если такая оптимизация предполагает передачу персональных данных Клиента третьим лицам, оказывающим Обществу услуги технологического, информационного, консультационного или любого иного характера);  </w:t>
      </w:r>
    </w:p>
    <w:p w:rsidR="004A007C" w:rsidRDefault="00D57389">
      <w:pPr>
        <w:numPr>
          <w:ilvl w:val="2"/>
          <w:numId w:val="1"/>
        </w:numPr>
        <w:ind w:right="704" w:hanging="708"/>
      </w:pPr>
      <w:r>
        <w:t xml:space="preserve">исполнение договоров, заключенных Обществом с третьими лицами и предполагающих использование персональных данных Клиента в целях определения взаимных прав и обязанностей сторон соответствующих договоров (в частности, если соответствующие данные передаются контрагентам Общества для целей определения размера финансовых обязательств по таким договорам);  </w:t>
      </w:r>
    </w:p>
    <w:p w:rsidR="004A007C" w:rsidRDefault="00D57389">
      <w:pPr>
        <w:numPr>
          <w:ilvl w:val="2"/>
          <w:numId w:val="1"/>
        </w:numPr>
        <w:ind w:right="704" w:hanging="708"/>
      </w:pPr>
      <w:r>
        <w:t xml:space="preserve">периодическое доведение до сведения третьих лиц информации о проводимых Обществом акциях и оказываемых им услугах с использованием персональных данных Клиента (включая изображения и аудиоматериалы), полученных в ходе участия Клиента в рекламных мероприятиях и маркетинговых акциях Общества, а также размещенных по инициативе Клиента или с его согласия на Сайте.  </w:t>
      </w:r>
    </w:p>
    <w:p w:rsidR="004A007C" w:rsidRDefault="00D57389">
      <w:pPr>
        <w:numPr>
          <w:ilvl w:val="1"/>
          <w:numId w:val="1"/>
        </w:numPr>
        <w:ind w:right="704" w:hanging="708"/>
      </w:pPr>
      <w:r>
        <w:t xml:space="preserve">Общество вправе использовать персональные данные Клиента, а равно иные контактные данные, предоставленные им Обществу, для взаимодействия с Клиентом и иными контактными лицами посредством использования телефонной связи, средств электронной почты, сервисов мгновенных сообщений, социальных сетей̆ и любых иных каналов коммуникации, ставших известными Обществу. Указанные каналы коммуникации также могут использоваться Обществом для направления Клиенту рекламы Общества и иных лиц.  </w:t>
      </w:r>
    </w:p>
    <w:p w:rsidR="004A007C" w:rsidRDefault="00D57389">
      <w:pPr>
        <w:numPr>
          <w:ilvl w:val="1"/>
          <w:numId w:val="1"/>
        </w:numPr>
        <w:ind w:right="704" w:hanging="708"/>
      </w:pPr>
      <w:r>
        <w:t xml:space="preserve">В случае предоставления Обществу персональных данных третьих лиц Клиент гарантирует, что им было получено согласие этих лиц на передачу их персональных данных Обществу и обработку этих персональных данных Обществом на условиях, предусмотренных настоящими Правилами. В случае предоставления Обществу персональных данных третьих лиц в отсутствие их согласия, а равно в случае предоставления Обществу персональных данных третьих лиц под видом персональных данных Клиента, Клиент обязан в полном объеме компенсировать Обществу убытки, причиненные ему в связи с обработкой таких персональных данных. В частности, Клиент обязан возместить причиненный Обществу ущерб, выразившийся в суммах гражданско- правовых компенсаций или административных штрафов, обязанность по уплате которых может быть возложена на Общество в связи с обработкой персональных данных таких третьих лиц без получения их согласий.  </w:t>
      </w:r>
    </w:p>
    <w:p w:rsidR="004A007C" w:rsidRDefault="00D57389">
      <w:pPr>
        <w:numPr>
          <w:ilvl w:val="1"/>
          <w:numId w:val="1"/>
        </w:numPr>
        <w:ind w:right="704" w:hanging="708"/>
      </w:pPr>
      <w:r>
        <w:t xml:space="preserve">Общество не несет ответственности в том случае, если относящаяся к Клиенту информация конфиденциального характера будет раскрыта третьим лицам в связи с ее направлением по адресам или с использованием контактных данных, предоставленным Клиентом Обществу.  </w:t>
      </w:r>
    </w:p>
    <w:p w:rsidR="004A007C" w:rsidRDefault="00D57389">
      <w:pPr>
        <w:spacing w:after="0" w:line="259" w:lineRule="auto"/>
        <w:ind w:left="0" w:firstLine="0"/>
        <w:jc w:val="left"/>
      </w:pPr>
      <w:r>
        <w:t xml:space="preserve"> </w:t>
      </w:r>
    </w:p>
    <w:p w:rsidR="004A007C" w:rsidRDefault="00D57389">
      <w:pPr>
        <w:numPr>
          <w:ilvl w:val="0"/>
          <w:numId w:val="1"/>
        </w:numPr>
        <w:ind w:right="704" w:hanging="708"/>
      </w:pPr>
      <w:r>
        <w:t xml:space="preserve">Виды и способы обработки персональных данных: </w:t>
      </w:r>
    </w:p>
    <w:p w:rsidR="004A007C" w:rsidRDefault="00D57389">
      <w:pPr>
        <w:numPr>
          <w:ilvl w:val="1"/>
          <w:numId w:val="1"/>
        </w:numPr>
        <w:ind w:right="704" w:hanging="708"/>
      </w:pPr>
      <w:r>
        <w:t xml:space="preserve">сбор, запись, систематизация, накопление и хранение;  </w:t>
      </w:r>
    </w:p>
    <w:p w:rsidR="004A007C" w:rsidRDefault="00D57389">
      <w:pPr>
        <w:numPr>
          <w:ilvl w:val="1"/>
          <w:numId w:val="1"/>
        </w:numPr>
        <w:ind w:right="704" w:hanging="708"/>
      </w:pPr>
      <w:r>
        <w:t xml:space="preserve">уточнение (обновление и изменение);  </w:t>
      </w:r>
    </w:p>
    <w:p w:rsidR="004A007C" w:rsidRDefault="00D57389">
      <w:pPr>
        <w:numPr>
          <w:ilvl w:val="1"/>
          <w:numId w:val="1"/>
        </w:numPr>
        <w:ind w:right="704" w:hanging="708"/>
      </w:pPr>
      <w:r>
        <w:t xml:space="preserve">извлечение, использование (включая хеширование) и передача третьим лицам  </w:t>
      </w:r>
    </w:p>
    <w:p w:rsidR="004A007C" w:rsidRDefault="00D57389">
      <w:pPr>
        <w:numPr>
          <w:ilvl w:val="1"/>
          <w:numId w:val="1"/>
        </w:numPr>
        <w:ind w:right="704" w:hanging="708"/>
      </w:pPr>
      <w:r>
        <w:t xml:space="preserve">(предоставление, предоставление доступа);  </w:t>
      </w:r>
    </w:p>
    <w:p w:rsidR="004A007C" w:rsidRDefault="00D57389">
      <w:pPr>
        <w:numPr>
          <w:ilvl w:val="1"/>
          <w:numId w:val="1"/>
        </w:numPr>
        <w:ind w:right="704" w:hanging="708"/>
      </w:pPr>
      <w:r>
        <w:t xml:space="preserve">распространение (в части использования информации, полученной в ходе участия Клиента в рекламных мероприятиях и маркетинговых акциях, проводимых Обществом, а равно размещенных по его инициативе или с его согласия на Сайте);  </w:t>
      </w:r>
    </w:p>
    <w:p w:rsidR="004A007C" w:rsidRDefault="00D57389">
      <w:pPr>
        <w:numPr>
          <w:ilvl w:val="1"/>
          <w:numId w:val="1"/>
        </w:numPr>
        <w:ind w:right="704" w:hanging="708"/>
      </w:pPr>
      <w:r>
        <w:t xml:space="preserve">обезличивание, блокирование, удаление и уничтожение.  </w:t>
      </w:r>
    </w:p>
    <w:p w:rsidR="004A007C" w:rsidRDefault="00D57389">
      <w:pPr>
        <w:spacing w:after="0" w:line="259" w:lineRule="auto"/>
        <w:ind w:left="0" w:firstLine="0"/>
        <w:jc w:val="left"/>
      </w:pPr>
      <w:r>
        <w:t xml:space="preserve"> </w:t>
      </w:r>
    </w:p>
    <w:p w:rsidR="004A007C" w:rsidRDefault="00D57389">
      <w:pPr>
        <w:numPr>
          <w:ilvl w:val="0"/>
          <w:numId w:val="1"/>
        </w:numPr>
        <w:ind w:right="704" w:hanging="708"/>
      </w:pPr>
      <w:r>
        <w:t xml:space="preserve">Использование персональных данных для принятия решений. </w:t>
      </w:r>
    </w:p>
    <w:p w:rsidR="004A007C" w:rsidRDefault="00D57389">
      <w:pPr>
        <w:numPr>
          <w:ilvl w:val="1"/>
          <w:numId w:val="1"/>
        </w:numPr>
        <w:ind w:right="704" w:hanging="708"/>
      </w:pPr>
      <w:r>
        <w:lastRenderedPageBreak/>
        <w:t xml:space="preserve">Общество вправе осуществлять передачу персональных данных Клиента, включая трансграничную передачу персональных данных на территории любых иностранных государств (в том числе государств, не обеспечивающих адекватную защиту прав субъектов персональных данных), если такая передача соответствует целям обработки персональных данных, указанным в разделе 4 настоящих Правил. В частности, Общество вправе передавать персональные данные Клиента указанным ниже категориям организаций.  </w:t>
      </w:r>
    </w:p>
    <w:p w:rsidR="004A007C" w:rsidRDefault="00D57389">
      <w:pPr>
        <w:numPr>
          <w:ilvl w:val="1"/>
          <w:numId w:val="1"/>
        </w:numPr>
        <w:ind w:right="704" w:hanging="708"/>
      </w:pPr>
      <w:r>
        <w:t xml:space="preserve">Операторам мобильной связи, финансовым организациям и иным компаниям (поскольку они предоставляют Обществу информацию, имеющую значение для оценки потенциальной платежеспособности Клиента и иных факторов, влияющих на возможность заключения договоров между ним и Обществом)  </w:t>
      </w:r>
    </w:p>
    <w:p w:rsidR="004A007C" w:rsidRDefault="00D57389">
      <w:pPr>
        <w:numPr>
          <w:ilvl w:val="1"/>
          <w:numId w:val="1"/>
        </w:numPr>
        <w:ind w:right="704" w:hanging="708"/>
      </w:pPr>
      <w:r>
        <w:t xml:space="preserve">Коллекторским агентствам (поскольку они привлекаются для содействия Обществу во взыскании задолженности по заключенным с Клиентом договорам или соответствующим лицам уступаются права требования из таких договоров) и иным лицам; </w:t>
      </w:r>
    </w:p>
    <w:p w:rsidR="004A007C" w:rsidRDefault="00D57389">
      <w:pPr>
        <w:numPr>
          <w:ilvl w:val="1"/>
          <w:numId w:val="1"/>
        </w:numPr>
        <w:ind w:right="704" w:hanging="708"/>
      </w:pPr>
      <w:r>
        <w:t xml:space="preserve">Финансовым организациям, а также иным компаниям, с которыми Общество заключило партнерские соглашения (поскольку данные лица получают персональные данные Клиента в рамках реализации проектов, направленных на предложение или предоставление ему услуг или иных продуктов третьих лиц).  </w:t>
      </w:r>
    </w:p>
    <w:p w:rsidR="004A007C" w:rsidRDefault="00D57389">
      <w:pPr>
        <w:numPr>
          <w:ilvl w:val="1"/>
          <w:numId w:val="1"/>
        </w:numPr>
        <w:ind w:right="704" w:hanging="708"/>
      </w:pPr>
      <w:r>
        <w:t xml:space="preserve">Все лица, упомянутые в настоящем разделе Правил имеют право на обработку персональных данных Клиента любым из предусмотренных настоящими Правилами способов при условии соблюдения ограничений относительно допустимых целей их обработки.  </w:t>
      </w:r>
    </w:p>
    <w:p w:rsidR="004A007C" w:rsidRDefault="00D57389">
      <w:pPr>
        <w:numPr>
          <w:ilvl w:val="1"/>
          <w:numId w:val="1"/>
        </w:numPr>
        <w:ind w:right="704" w:hanging="708"/>
      </w:pPr>
      <w:r>
        <w:t xml:space="preserve">Также российские операторы подвижной связи имеют право на предоставление Обществу сведений об абоненте и оказываемых ему услугах связи по договору об оказании услуг связи, заключенному с таким оператором связи. </w:t>
      </w:r>
    </w:p>
    <w:p w:rsidR="004A007C" w:rsidRDefault="00D57389">
      <w:pPr>
        <w:numPr>
          <w:ilvl w:val="1"/>
          <w:numId w:val="1"/>
        </w:numPr>
        <w:ind w:right="704" w:hanging="708"/>
      </w:pPr>
      <w:r>
        <w:t xml:space="preserve">Персональные данные Клиента могут обрабатываться Обществом как с использованием средств автоматизации, так и без использования таких средств. В частности, Общество вправе осуществлять хранение персональных данных Клиента в электронных и бумажных картотеках, воспроизводить соответствующие данные на любых электронных носителях информации, а также передавать их по электронным каналам связи.  </w:t>
      </w:r>
    </w:p>
    <w:p w:rsidR="004A007C" w:rsidRDefault="00D57389">
      <w:pPr>
        <w:numPr>
          <w:ilvl w:val="1"/>
          <w:numId w:val="1"/>
        </w:numPr>
        <w:ind w:right="704" w:hanging="708"/>
      </w:pPr>
      <w:r>
        <w:t xml:space="preserve">Общество вправе принимать решения, порождающие юридические последствия в отношении Клиента и иным образом затрагивающие его права и законные интересы, на основании исключительно автоматизированной обработки персональных данных Клиента. В частности, на основании исключительно автоматизированной обработки персональных данных Клиента может быть принято решение о предоставлении (об отказе в предоставлении) Клиенту займа. Порядок принятия соответствующих решений, а также условия получения Клиентом текста мотивированного решения Общества определяются «Правилами предоставления займов».  </w:t>
      </w:r>
    </w:p>
    <w:p w:rsidR="004A007C" w:rsidRDefault="00D57389">
      <w:pPr>
        <w:numPr>
          <w:ilvl w:val="1"/>
          <w:numId w:val="1"/>
        </w:numPr>
        <w:ind w:right="704" w:hanging="708"/>
      </w:pPr>
      <w:r>
        <w:t xml:space="preserve">Решения, принятые Обществом по результатам рассмотрения заявления Клиента, могут быть обжалованы в судебном порядке.  </w:t>
      </w:r>
    </w:p>
    <w:p w:rsidR="004A007C" w:rsidRDefault="00D57389">
      <w:pPr>
        <w:spacing w:after="0" w:line="259" w:lineRule="auto"/>
        <w:ind w:left="0" w:firstLine="0"/>
        <w:jc w:val="left"/>
      </w:pPr>
      <w:r>
        <w:t xml:space="preserve"> </w:t>
      </w:r>
    </w:p>
    <w:p w:rsidR="004A007C" w:rsidRDefault="00D57389">
      <w:pPr>
        <w:numPr>
          <w:ilvl w:val="0"/>
          <w:numId w:val="1"/>
        </w:numPr>
        <w:ind w:right="704" w:hanging="708"/>
      </w:pPr>
      <w:r>
        <w:t xml:space="preserve">Получение персональных данных от третьих лиц  </w:t>
      </w:r>
    </w:p>
    <w:p w:rsidR="004A007C" w:rsidRDefault="00D57389">
      <w:pPr>
        <w:numPr>
          <w:ilvl w:val="1"/>
          <w:numId w:val="1"/>
        </w:numPr>
        <w:ind w:right="704" w:hanging="708"/>
      </w:pPr>
      <w:r>
        <w:t xml:space="preserve">В целях подтверждения достоверности сведений, указанных Клиентом в процессе оформления заявления на предоставление займа, а также получения информации, необходимой для принятия решения о выдаче ему займа, Общество вправе направлять запросы в бюро кредитных историй. Общество вправе самостоятельно выбрать конкретное бюро кредитных историй для направления соответствующих запросов.  </w:t>
      </w:r>
    </w:p>
    <w:p w:rsidR="004A007C" w:rsidRDefault="00D57389">
      <w:pPr>
        <w:numPr>
          <w:ilvl w:val="1"/>
          <w:numId w:val="1"/>
        </w:numPr>
        <w:ind w:right="704" w:hanging="708"/>
      </w:pPr>
      <w:r>
        <w:t xml:space="preserve">Факт подачи Клиентом каждого заявления на получение Займа признается конклюдентным действием Клиента, которым Клиент выражает свое согласие на получение Обществом отчета из бюро кредитных историй в отношении данного Клиента. Соответствующий отчет может включать данные из основной части кредитной истории Клиента.  </w:t>
      </w:r>
    </w:p>
    <w:p w:rsidR="004A007C" w:rsidRDefault="00D57389">
      <w:pPr>
        <w:numPr>
          <w:ilvl w:val="1"/>
          <w:numId w:val="1"/>
        </w:numPr>
        <w:ind w:right="704" w:hanging="708"/>
      </w:pPr>
      <w:r>
        <w:t xml:space="preserve">В рамках реализации своего права на проверку достоверности, указанной Клиентом информации, Общество также вправе проводить проверку и уточнение предоставленных Клиентом данных посредством устных или письменных обращений к работодателю Клиента, а также иным лицам, контактные данные которых были предоставлены Клиентом Обществу.  </w:t>
      </w:r>
    </w:p>
    <w:p w:rsidR="004A007C" w:rsidRDefault="00D57389">
      <w:pPr>
        <w:spacing w:after="0" w:line="259" w:lineRule="auto"/>
        <w:ind w:left="0" w:firstLine="0"/>
        <w:jc w:val="left"/>
      </w:pPr>
      <w:r>
        <w:t xml:space="preserve"> </w:t>
      </w:r>
    </w:p>
    <w:p w:rsidR="004A007C" w:rsidRDefault="00D57389">
      <w:pPr>
        <w:numPr>
          <w:ilvl w:val="0"/>
          <w:numId w:val="1"/>
        </w:numPr>
        <w:ind w:right="704" w:hanging="708"/>
      </w:pPr>
      <w:r>
        <w:t xml:space="preserve">Доступ к персональным данным, их изменение и уточнение. </w:t>
      </w:r>
    </w:p>
    <w:p w:rsidR="004A007C" w:rsidRDefault="00D57389">
      <w:pPr>
        <w:numPr>
          <w:ilvl w:val="1"/>
          <w:numId w:val="1"/>
        </w:numPr>
        <w:ind w:right="704" w:hanging="708"/>
      </w:pPr>
      <w:r>
        <w:t xml:space="preserve">Клиент вправе в любой момент получать доступ к информации, касающейся обработки его персональных данных, а также изменить (обновить, дополнить) предоставленные им персональные данные, воспользовавшись соответствующими функциями Личного кабинета. Если изменение данных с использованием Личного кабинета невозможно, а обрабатываемые данные являются неполными, устаревшими (неактуальными), недостоверными, незаконно полученными или не являются необходимыми для заявленной цели обработки, Клиент вправе потребовать от Общества соответственно уточнения своих персональных данных, их блокирования или уничтожения.  </w:t>
      </w:r>
    </w:p>
    <w:p w:rsidR="004A007C" w:rsidRDefault="00D57389">
      <w:pPr>
        <w:numPr>
          <w:ilvl w:val="1"/>
          <w:numId w:val="1"/>
        </w:numPr>
        <w:ind w:right="704" w:hanging="708"/>
      </w:pPr>
      <w:r>
        <w:t xml:space="preserve">Запросы Клиентов о предоставлении сведений об обрабатываемых Компанией персональных данных, а также запросы о блокировке, изменении, уточнении или удалении персональных данных Клиента направляются в виде письменного документа по юридическому адресу Общества. Письменный запрос Клиента должен содержать сведения о номере паспорта Клиента; информацию о дате выдачи паспорта и выдавшем его органе и быть подписан нотариально заверенной подписью Клиента.  </w:t>
      </w:r>
    </w:p>
    <w:p w:rsidR="004A007C" w:rsidRDefault="00D57389">
      <w:pPr>
        <w:numPr>
          <w:ilvl w:val="1"/>
          <w:numId w:val="1"/>
        </w:numPr>
        <w:ind w:right="704" w:hanging="708"/>
      </w:pPr>
      <w:r>
        <w:t xml:space="preserve">Общество рассматривает запросы Клиентов и направляет ответы на них в течение 30 (тридцати) дней с момента поступления обращения. Запросы Клиентов об изменении неполных, неточных или неактуальных персональных данных, а также запросы об удалении данных, которые были незаконно получены Обществом или не </w:t>
      </w:r>
      <w:r>
        <w:lastRenderedPageBreak/>
        <w:t xml:space="preserve">соответствуют заявленным целям обработки, подлежат рассмотрению в течение 7 (семи) рабочих дней. Ответ Общества на запрос Клиента направляется письмом на почтовый адрес, указанный Клиентом в соответствующем запросе.  </w:t>
      </w:r>
    </w:p>
    <w:p w:rsidR="004A007C" w:rsidRDefault="00D57389">
      <w:pPr>
        <w:spacing w:after="0" w:line="259" w:lineRule="auto"/>
        <w:ind w:left="0" w:firstLine="0"/>
        <w:jc w:val="left"/>
      </w:pPr>
      <w:r>
        <w:t xml:space="preserve"> </w:t>
      </w:r>
    </w:p>
    <w:p w:rsidR="004A007C" w:rsidRDefault="00D57389">
      <w:pPr>
        <w:numPr>
          <w:ilvl w:val="0"/>
          <w:numId w:val="1"/>
        </w:numPr>
        <w:ind w:right="704" w:hanging="708"/>
      </w:pPr>
      <w:r>
        <w:t xml:space="preserve">Срок обработки персональных данных  </w:t>
      </w:r>
    </w:p>
    <w:p w:rsidR="004A007C" w:rsidRDefault="00D57389">
      <w:pPr>
        <w:numPr>
          <w:ilvl w:val="1"/>
          <w:numId w:val="1"/>
        </w:numPr>
        <w:ind w:right="704" w:hanging="708"/>
      </w:pPr>
      <w:r>
        <w:t xml:space="preserve">Общество вправе осуществлять обработку персональных данных в течение сроков обязательного хранения документов, установленных законодательством Российской Федерации, а также в течение 10 (десяти) лет после окончания указанных сроков. Достижение некоторых целей обработки данных не лишает Общество права обрабатывать персональные данные Клиента для достижения иных целей, указанных в разделе 4 настоящих Правил.  </w:t>
      </w:r>
    </w:p>
    <w:p w:rsidR="004A007C" w:rsidRDefault="00D57389">
      <w:pPr>
        <w:numPr>
          <w:ilvl w:val="1"/>
          <w:numId w:val="1"/>
        </w:numPr>
        <w:ind w:right="704" w:hanging="708"/>
      </w:pPr>
      <w:r>
        <w:t xml:space="preserve">Клиент в праве отозвать свое согласие на обработку персональных данных путем подачи Обществу соответствующего письменного заявления не менее чем за 3 (три) месяца до момента отзыва согласия. Отзыв согласия на обработку персональных данных осуществляется в порядке, предусмотренном п. 8.2 настоящих Правил.  </w:t>
      </w:r>
    </w:p>
    <w:p w:rsidR="004A007C" w:rsidRDefault="00D57389">
      <w:pPr>
        <w:spacing w:after="0" w:line="259" w:lineRule="auto"/>
        <w:ind w:left="0" w:firstLine="0"/>
        <w:jc w:val="left"/>
      </w:pPr>
      <w:r>
        <w:t xml:space="preserve"> </w:t>
      </w:r>
    </w:p>
    <w:p w:rsidR="004A007C" w:rsidRDefault="00D57389">
      <w:pPr>
        <w:numPr>
          <w:ilvl w:val="0"/>
          <w:numId w:val="1"/>
        </w:numPr>
        <w:ind w:right="704" w:hanging="708"/>
      </w:pPr>
      <w:r>
        <w:t xml:space="preserve">Меры, направленные на защиту персональных данных  </w:t>
      </w:r>
    </w:p>
    <w:p w:rsidR="004A007C" w:rsidRDefault="00D57389">
      <w:pPr>
        <w:numPr>
          <w:ilvl w:val="1"/>
          <w:numId w:val="1"/>
        </w:numPr>
        <w:ind w:right="704" w:hanging="708"/>
      </w:pPr>
      <w:r>
        <w:t xml:space="preserve">В соответствии с законодательством Российской Федерации Общество предпринимает технические и организационно-правовые меры в целях обеспечения защиты персональных данных Клиента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третьих лиц. </w:t>
      </w:r>
    </w:p>
    <w:p w:rsidR="004A007C" w:rsidRDefault="00D57389">
      <w:pPr>
        <w:numPr>
          <w:ilvl w:val="1"/>
          <w:numId w:val="1"/>
        </w:numPr>
        <w:ind w:right="704" w:hanging="708"/>
      </w:pPr>
      <w:r>
        <w:t xml:space="preserve">Общество осуществляет постоянный мониторинг технического состояния программно-аппаратных средств, с помощью которых осуществляется обработка персональных данных Клиентов, а также выявление актуальных угроз, характерных для информационной системы Общества. На основе полученных данных Общество определяет необходимый уровень защищенности персональных данных, а также реализует меры, которые необходимы для его обеспечения.  </w:t>
      </w:r>
    </w:p>
    <w:p w:rsidR="004A007C" w:rsidRDefault="00D57389">
      <w:pPr>
        <w:numPr>
          <w:ilvl w:val="1"/>
          <w:numId w:val="1"/>
        </w:numPr>
        <w:ind w:right="704" w:hanging="708"/>
      </w:pPr>
      <w:r>
        <w:t xml:space="preserve">Среди прочего, в рамках защиты персональных данных Клиентов от несанкционированного доступа Общество предпринимает следующие меры: </w:t>
      </w:r>
    </w:p>
    <w:p w:rsidR="004A007C" w:rsidRDefault="00D57389">
      <w:pPr>
        <w:numPr>
          <w:ilvl w:val="2"/>
          <w:numId w:val="1"/>
        </w:numPr>
        <w:ind w:right="704" w:hanging="708"/>
      </w:pPr>
      <w:r>
        <w:t xml:space="preserve">обеспечивает такой режим безопасности помещений, в которых размещена информационная система обработки персональных данных, который препятствует возможности неконтролируемого проникновения третьих лиц в такие помещения;  </w:t>
      </w:r>
    </w:p>
    <w:p w:rsidR="004A007C" w:rsidRDefault="00D57389">
      <w:pPr>
        <w:numPr>
          <w:ilvl w:val="2"/>
          <w:numId w:val="1"/>
        </w:numPr>
        <w:ind w:right="704" w:hanging="708"/>
      </w:pPr>
      <w:r>
        <w:t xml:space="preserve">обеспечивает сохранность носителей персональных данных; </w:t>
      </w:r>
    </w:p>
    <w:p w:rsidR="004A007C" w:rsidRDefault="00D57389">
      <w:pPr>
        <w:numPr>
          <w:ilvl w:val="2"/>
          <w:numId w:val="1"/>
        </w:numPr>
        <w:ind w:right="704" w:hanging="708"/>
      </w:pPr>
      <w:r>
        <w:t xml:space="preserve">предпринимает меры, направленные на идентификацию и аутентификацию всех пользователей информационной системы, а также объектов доступа; </w:t>
      </w:r>
    </w:p>
    <w:p w:rsidR="004A007C" w:rsidRDefault="00D57389">
      <w:pPr>
        <w:numPr>
          <w:ilvl w:val="2"/>
          <w:numId w:val="1"/>
        </w:numPr>
        <w:ind w:right="704" w:hanging="708"/>
      </w:pPr>
      <w:r>
        <w:t xml:space="preserve">определяет перечень лиц, доступ которых к персональным данным Клиентов необходим для выполнения ими служебных (трудовых) обязанностей; </w:t>
      </w:r>
    </w:p>
    <w:p w:rsidR="004A007C" w:rsidRDefault="00D57389">
      <w:pPr>
        <w:numPr>
          <w:ilvl w:val="2"/>
          <w:numId w:val="1"/>
        </w:numPr>
        <w:ind w:right="704" w:hanging="708"/>
      </w:pPr>
      <w:r>
        <w:t xml:space="preserve">назначает должностное лицо, ответственное за обеспечение безопасности персональных данных в информационной системе; </w:t>
      </w:r>
    </w:p>
    <w:p w:rsidR="004A007C" w:rsidRDefault="00D57389">
      <w:pPr>
        <w:numPr>
          <w:ilvl w:val="2"/>
          <w:numId w:val="1"/>
        </w:numPr>
        <w:ind w:right="704" w:hanging="708"/>
      </w:pPr>
      <w:r>
        <w:t xml:space="preserve">управляет учетными записями пользователей информационной системы, в том числе внешних пользователей </w:t>
      </w:r>
    </w:p>
    <w:p w:rsidR="004A007C" w:rsidRDefault="00D57389">
      <w:pPr>
        <w:ind w:left="10" w:right="704"/>
      </w:pPr>
      <w:r>
        <w:t xml:space="preserve">(Клиентов), а также реализует меры по разграничению прав доступа пользователей; </w:t>
      </w:r>
    </w:p>
    <w:p w:rsidR="004A007C" w:rsidRDefault="00D57389">
      <w:pPr>
        <w:numPr>
          <w:ilvl w:val="2"/>
          <w:numId w:val="1"/>
        </w:numPr>
        <w:ind w:right="704" w:hanging="708"/>
      </w:pPr>
      <w:r>
        <w:t>ограничивает максимальное количество безуспешных попыток входа в Личный кабинет; 10.3.8.</w:t>
      </w:r>
      <w:r>
        <w:rPr>
          <w:rFonts w:ascii="Arial" w:eastAsia="Arial" w:hAnsi="Arial" w:cs="Arial"/>
        </w:rPr>
        <w:t xml:space="preserve"> </w:t>
      </w:r>
      <w:r>
        <w:t xml:space="preserve">применяет антивирусную защиту информационной системы обработки персональных данных. </w:t>
      </w:r>
    </w:p>
    <w:p w:rsidR="004A007C" w:rsidRDefault="00D57389">
      <w:pPr>
        <w:numPr>
          <w:ilvl w:val="1"/>
          <w:numId w:val="1"/>
        </w:numPr>
        <w:ind w:right="704" w:hanging="708"/>
      </w:pPr>
      <w:r>
        <w:t xml:space="preserve">В целях обеспечения более надежной защиты персональных данных Клиента Обществом используется система привязки Профиля Клиента к адресу электронной почты и номеру мобильного телефона Клиента. В целях идентификации Клиента в процессе использования Сайта используются уникальные Средства идентификации (Логин и Пароль), а также дополнительные одноразовые коды, высылаемые на зарегистрированный Клиентом номер телефона при каждом посещении Клиентом Личного кабинета.  </w:t>
      </w:r>
    </w:p>
    <w:p w:rsidR="004A007C" w:rsidRDefault="00D57389">
      <w:pPr>
        <w:numPr>
          <w:ilvl w:val="1"/>
          <w:numId w:val="1"/>
        </w:numPr>
        <w:ind w:right="704" w:hanging="708"/>
      </w:pPr>
      <w:r>
        <w:t xml:space="preserve">Ответственность за сохранность Средств идентификации несет Клиент. Клиент не вправе передавать свой Пароль третьим лицам, а также обязан предпринимать меры по обеспечению его конфиденциальности. Конкретные обязанности Клиента по обеспечению конфиденциальности Средств идентификации определяются Правилами предоставления займов и Соглашением об использовании аналога собственноручной подписи.  </w:t>
      </w:r>
    </w:p>
    <w:p w:rsidR="004A007C" w:rsidRDefault="00D57389">
      <w:pPr>
        <w:spacing w:after="0" w:line="259" w:lineRule="auto"/>
        <w:ind w:left="0" w:firstLine="0"/>
        <w:jc w:val="left"/>
      </w:pPr>
      <w:r>
        <w:t xml:space="preserve"> </w:t>
      </w:r>
    </w:p>
    <w:p w:rsidR="004A007C" w:rsidRDefault="00D57389">
      <w:pPr>
        <w:numPr>
          <w:ilvl w:val="0"/>
          <w:numId w:val="1"/>
        </w:numPr>
        <w:ind w:right="704" w:hanging="708"/>
      </w:pPr>
      <w:r>
        <w:t xml:space="preserve">Применение настоящих Правил  </w:t>
      </w:r>
    </w:p>
    <w:p w:rsidR="004A007C" w:rsidRDefault="00D57389">
      <w:pPr>
        <w:numPr>
          <w:ilvl w:val="1"/>
          <w:numId w:val="1"/>
        </w:numPr>
        <w:ind w:right="704" w:hanging="708"/>
      </w:pPr>
      <w:r>
        <w:t xml:space="preserve">Клиенты, намеренные использовать Сайт для оформления заявлений на предоставление займов, выражают свое согласие с условиями настоящих Правил посредством проставления отметки в интерактивном поле, расположенном напротив текста согласия на обработку персональных данных на Сайте, и осуществления дальнейшего использования Сайта (перехода на следующую страницу Сайта). Соответствующее согласие выражается Клиентом через интерфейс Сайта в процессе прохождения процедуры регистрации.  </w:t>
      </w:r>
    </w:p>
    <w:p w:rsidR="004A007C" w:rsidRDefault="00D57389">
      <w:pPr>
        <w:numPr>
          <w:ilvl w:val="1"/>
          <w:numId w:val="1"/>
        </w:numPr>
        <w:ind w:right="704" w:hanging="708"/>
      </w:pPr>
      <w:r>
        <w:t xml:space="preserve">Действующая редакция Правил постоянно доступна для ознакомления Сайте Общества. Общество вправе в одностороннем порядке вносить изменения в настоящие Правила. В случае внесения изменений в Правила Общество уведомляет об этом Клиентов путем размещения новой редакции Правил на Сайте. </w:t>
      </w:r>
    </w:p>
    <w:p w:rsidR="004A007C" w:rsidRDefault="00D57389">
      <w:pPr>
        <w:numPr>
          <w:ilvl w:val="1"/>
          <w:numId w:val="1"/>
        </w:numPr>
        <w:ind w:right="704" w:hanging="708"/>
      </w:pPr>
      <w:r>
        <w:t xml:space="preserve">Права и обязанности Общества и Клиента определяются редакцией̆ Правил, действовавшей в момент выражения Клиентом согласия на обработку его персональных данных Обществом. </w:t>
      </w:r>
    </w:p>
    <w:p w:rsidR="004A007C" w:rsidRDefault="00D57389">
      <w:pPr>
        <w:numPr>
          <w:ilvl w:val="1"/>
          <w:numId w:val="1"/>
        </w:numPr>
        <w:ind w:right="704" w:hanging="708"/>
      </w:pPr>
      <w:r>
        <w:lastRenderedPageBreak/>
        <w:t xml:space="preserve">Клиент признается выразившим свое согласие на обработку его персональных данных в соответствии с новой редакцией Правил, если после их вступления в силу он приступает к оформлению Заявления на получение Займа. Указанные действия рассматривается Обществом в качестве конклюдентных действий, свидетельствующих о выражении Клиентом согласия на обработку его персональных данных в соответствии с новой редакцией Правил.  </w:t>
      </w:r>
    </w:p>
    <w:p w:rsidR="004A007C" w:rsidRDefault="00D57389">
      <w:pPr>
        <w:spacing w:after="12" w:line="259" w:lineRule="auto"/>
        <w:ind w:left="0" w:firstLine="0"/>
        <w:jc w:val="left"/>
      </w:pPr>
      <w:r>
        <w:t xml:space="preserve"> </w:t>
      </w:r>
    </w:p>
    <w:p w:rsidR="004A007C" w:rsidRDefault="00D57389">
      <w:pPr>
        <w:spacing w:after="0" w:line="259" w:lineRule="auto"/>
        <w:ind w:left="0" w:firstLine="0"/>
        <w:jc w:val="left"/>
      </w:pPr>
      <w:r>
        <w:rPr>
          <w:sz w:val="24"/>
        </w:rPr>
        <w:t xml:space="preserve"> </w:t>
      </w:r>
    </w:p>
    <w:sectPr w:rsidR="004A007C">
      <w:footerReference w:type="even" r:id="rId8"/>
      <w:footerReference w:type="default" r:id="rId9"/>
      <w:footerReference w:type="first" r:id="rId10"/>
      <w:pgSz w:w="11899" w:h="16838"/>
      <w:pgMar w:top="728" w:right="0" w:bottom="1128" w:left="72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D25" w:rsidRDefault="00007D25">
      <w:pPr>
        <w:spacing w:after="0" w:line="240" w:lineRule="auto"/>
      </w:pPr>
      <w:r>
        <w:separator/>
      </w:r>
    </w:p>
  </w:endnote>
  <w:endnote w:type="continuationSeparator" w:id="0">
    <w:p w:rsidR="00007D25" w:rsidRDefault="00007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07C" w:rsidRDefault="00D57389">
    <w:pPr>
      <w:tabs>
        <w:tab w:val="center" w:pos="10409"/>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07C" w:rsidRDefault="00D57389">
    <w:pPr>
      <w:tabs>
        <w:tab w:val="center" w:pos="10409"/>
      </w:tabs>
      <w:spacing w:after="0" w:line="259" w:lineRule="auto"/>
      <w:ind w:left="0" w:firstLine="0"/>
      <w:jc w:val="left"/>
    </w:pPr>
    <w:r>
      <w:t xml:space="preserve"> </w:t>
    </w:r>
    <w:r>
      <w:tab/>
    </w:r>
    <w:r>
      <w:fldChar w:fldCharType="begin"/>
    </w:r>
    <w:r>
      <w:instrText xml:space="preserve"> PAGE   \* MERGEFORMAT </w:instrText>
    </w:r>
    <w:r>
      <w:fldChar w:fldCharType="separate"/>
    </w:r>
    <w:r w:rsidR="000D1F3C">
      <w:rPr>
        <w:noProof/>
      </w:rPr>
      <w:t>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07C" w:rsidRDefault="00D57389">
    <w:pPr>
      <w:tabs>
        <w:tab w:val="center" w:pos="10409"/>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D25" w:rsidRDefault="00007D25">
      <w:pPr>
        <w:spacing w:after="0" w:line="240" w:lineRule="auto"/>
      </w:pPr>
      <w:r>
        <w:separator/>
      </w:r>
    </w:p>
  </w:footnote>
  <w:footnote w:type="continuationSeparator" w:id="0">
    <w:p w:rsidR="00007D25" w:rsidRDefault="00007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E3EE0"/>
    <w:multiLevelType w:val="multilevel"/>
    <w:tmpl w:val="D1BE1C76"/>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1"/>
      <w:numFmt w:val="decimal"/>
      <w:lvlText w:val="%1.%2."/>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01A4007"/>
    <w:multiLevelType w:val="multilevel"/>
    <w:tmpl w:val="31C83DA6"/>
    <w:lvl w:ilvl="0">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C"/>
    <w:rsid w:val="00007D25"/>
    <w:rsid w:val="000D1F3C"/>
    <w:rsid w:val="004A007C"/>
    <w:rsid w:val="00BB50A1"/>
    <w:rsid w:val="00D5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3691C3-4FC4-4CA9-8FA8-A14CF798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7" w:lineRule="auto"/>
      <w:ind w:left="4513" w:hanging="10"/>
      <w:jc w:val="both"/>
    </w:pPr>
    <w:rPr>
      <w:rFonts w:ascii="Times New Roman" w:eastAsia="Times New Roman" w:hAnsi="Times New Roman" w:cs="Times New Roman"/>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x.cr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2798</Words>
  <Characters>15955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Глазов</dc:creator>
  <cp:keywords/>
  <cp:lastModifiedBy>Золотухин Максим</cp:lastModifiedBy>
  <cp:revision>4</cp:revision>
  <dcterms:created xsi:type="dcterms:W3CDTF">2024-06-26T13:05:00Z</dcterms:created>
  <dcterms:modified xsi:type="dcterms:W3CDTF">2024-06-26T14:25:00Z</dcterms:modified>
</cp:coreProperties>
</file>